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84DF4" w14:textId="3A335A1D" w:rsidR="0083583B" w:rsidRDefault="0083583B" w:rsidP="0083583B">
      <w:pPr>
        <w:rPr>
          <w:rFonts w:ascii="Helvetica Neue" w:eastAsia="Times New Roman" w:hAnsi="Helvetica Neue" w:cs="Times New Roman"/>
          <w:color w:val="2D3B45"/>
          <w:shd w:val="clear" w:color="auto" w:fill="FFFFFF"/>
        </w:rPr>
      </w:pPr>
      <w:r w:rsidRPr="0083583B">
        <w:rPr>
          <w:rFonts w:ascii="Helvetica Neue" w:eastAsia="Times New Roman" w:hAnsi="Helvetica Neue" w:cs="Times New Roman"/>
          <w:color w:val="2D3B45"/>
          <w:shd w:val="clear" w:color="auto" w:fill="FFFFFF"/>
        </w:rPr>
        <w:t>This course is a comparative study of modern mass media systems and will equip students with the skills to develop critical thinking and analytical skills. The course will focus on media systems in the United States, Cuba and Ghana paying attention to how the media have evolved and are structured by the political, economic, social, and cultural environments within these contexts. Students will be equipped with knowledge on theories, practices and the history of media in these countries. At the end of the course, students would have gained a better appreciation of the structure and systems of media in the U.S. and should engage with other media systems with ease. This course should help prepare you for professional work in media systems within and outside the U.S. In this course, students will be exposed to readings in theories of media systems and to academic articles using comparative methodologies to examine the structural evolution of media in tandem with countries’ transformations over time.</w:t>
      </w:r>
    </w:p>
    <w:p w14:paraId="5F14E785" w14:textId="4002C31E" w:rsidR="0083583B" w:rsidRDefault="0083583B" w:rsidP="0083583B">
      <w:pPr>
        <w:rPr>
          <w:rFonts w:ascii="Helvetica Neue" w:eastAsia="Times New Roman" w:hAnsi="Helvetica Neue" w:cs="Times New Roman"/>
          <w:color w:val="2D3B45"/>
          <w:shd w:val="clear" w:color="auto" w:fill="FFFFFF"/>
        </w:rPr>
      </w:pPr>
    </w:p>
    <w:p w14:paraId="45041BA8" w14:textId="77777777" w:rsidR="0083583B" w:rsidRPr="0083583B" w:rsidRDefault="0083583B" w:rsidP="0083583B">
      <w:pPr>
        <w:rPr>
          <w:rFonts w:ascii="Times New Roman" w:eastAsia="Times New Roman" w:hAnsi="Times New Roman" w:cs="Times New Roman"/>
        </w:rPr>
      </w:pPr>
    </w:p>
    <w:p w14:paraId="063A240C" w14:textId="77777777" w:rsidR="003B6F5B" w:rsidRDefault="0083583B">
      <w:bookmarkStart w:id="0" w:name="_GoBack"/>
      <w:bookmarkEnd w:id="0"/>
    </w:p>
    <w:sectPr w:rsidR="003B6F5B"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83B"/>
    <w:rsid w:val="000E3A4D"/>
    <w:rsid w:val="0083583B"/>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36E1FF0"/>
  <w15:chartTrackingRefBased/>
  <w15:docId w15:val="{FBFA10FA-C7CE-BF44-AB33-5547FED8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948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2020-03-03T01:28:00Z</dcterms:created>
  <dcterms:modified xsi:type="dcterms:W3CDTF">2020-03-03T01:29:00Z</dcterms:modified>
</cp:coreProperties>
</file>